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A50" w:rsidRPr="00966663" w:rsidRDefault="00631A50" w:rsidP="00631A50">
      <w:pPr>
        <w:widowControl/>
        <w:shd w:val="clear" w:color="auto" w:fill="FFFFFF"/>
        <w:jc w:val="center"/>
        <w:rPr>
          <w:rFonts w:ascii="宋体" w:eastAsia="宋体" w:hAnsi="宋体" w:cs="宋体"/>
          <w:b/>
          <w:bCs/>
          <w:color w:val="FF0000"/>
          <w:spacing w:val="20"/>
          <w:kern w:val="0"/>
          <w:sz w:val="86"/>
          <w:szCs w:val="120"/>
        </w:rPr>
      </w:pPr>
      <w:bookmarkStart w:id="0" w:name="_GoBack"/>
      <w:bookmarkEnd w:id="0"/>
      <w:r w:rsidRPr="00966663">
        <w:rPr>
          <w:rFonts w:ascii="宋体" w:eastAsia="宋体" w:hAnsi="宋体" w:cs="宋体"/>
          <w:b/>
          <w:bCs/>
          <w:color w:val="FF0000"/>
          <w:spacing w:val="20"/>
          <w:kern w:val="0"/>
          <w:sz w:val="86"/>
          <w:szCs w:val="120"/>
        </w:rPr>
        <w:t>中共苏州大学委员会</w:t>
      </w:r>
    </w:p>
    <w:p w:rsidR="00631A50" w:rsidRPr="00966663" w:rsidRDefault="00631A50" w:rsidP="00631A50">
      <w:pPr>
        <w:widowControl/>
        <w:shd w:val="clear" w:color="auto" w:fill="FFFFFF"/>
        <w:jc w:val="center"/>
        <w:rPr>
          <w:rFonts w:ascii="仿宋_GB2312" w:eastAsia="仿宋_GB2312" w:hAnsi="宋体" w:cs="宋体"/>
          <w:color w:val="000000"/>
          <w:kern w:val="0"/>
          <w:sz w:val="32"/>
          <w:szCs w:val="32"/>
        </w:rPr>
      </w:pPr>
      <w:r w:rsidRPr="00A01A6D">
        <w:rPr>
          <w:rFonts w:ascii="宋体" w:eastAsia="宋体" w:hAnsi="宋体" w:cs="宋体" w:hint="eastAsia"/>
          <w:color w:val="000000"/>
          <w:kern w:val="0"/>
          <w:sz w:val="18"/>
          <w:szCs w:val="18"/>
        </w:rPr>
        <w:br/>
      </w:r>
      <w:r w:rsidRPr="00966663">
        <w:rPr>
          <w:rFonts w:ascii="仿宋_GB2312" w:eastAsia="仿宋_GB2312" w:hAnsi="宋体" w:cs="宋体"/>
          <w:color w:val="000000"/>
          <w:kern w:val="0"/>
          <w:sz w:val="32"/>
          <w:szCs w:val="32"/>
        </w:rPr>
        <w:t>苏大委</w:t>
      </w:r>
      <w:r>
        <w:rPr>
          <w:rFonts w:ascii="仿宋_GB2312" w:eastAsia="仿宋_GB2312" w:hAnsi="宋体" w:cs="宋体" w:hint="eastAsia"/>
          <w:color w:val="000000"/>
          <w:kern w:val="0"/>
          <w:sz w:val="32"/>
          <w:szCs w:val="32"/>
        </w:rPr>
        <w:t>〔2006〕</w:t>
      </w:r>
      <w:r w:rsidRPr="00966663">
        <w:rPr>
          <w:rFonts w:ascii="仿宋_GB2312" w:eastAsia="仿宋_GB2312" w:hAnsi="宋体" w:cs="宋体"/>
          <w:color w:val="000000"/>
          <w:kern w:val="0"/>
          <w:sz w:val="32"/>
          <w:szCs w:val="32"/>
        </w:rPr>
        <w:t>23号</w:t>
      </w:r>
    </w:p>
    <w:p w:rsidR="00631A50" w:rsidRPr="00434918" w:rsidRDefault="00BD3D0B" w:rsidP="00631A50">
      <w:pPr>
        <w:widowControl/>
        <w:shd w:val="clear" w:color="auto" w:fill="FFFFFF"/>
        <w:jc w:val="center"/>
        <w:rPr>
          <w:rFonts w:ascii="仿宋_GB2312" w:eastAsia="仿宋_GB2312" w:hAnsi="宋体" w:cs="宋体"/>
          <w:color w:val="000000"/>
          <w:kern w:val="0"/>
          <w:sz w:val="32"/>
          <w:szCs w:val="32"/>
        </w:rPr>
      </w:pPr>
      <w:r>
        <w:rPr>
          <w:rFonts w:ascii="宋体" w:eastAsia="宋体" w:hAnsi="宋体" w:cs="宋体"/>
          <w:color w:val="000000"/>
          <w:kern w:val="0"/>
          <w:sz w:val="18"/>
          <w:szCs w:val="18"/>
        </w:rPr>
        <w:pict>
          <v:rect id="_x0000_i1025" style="width:415.3pt;height:4pt" o:hralign="center" o:hrstd="t" o:hrnoshade="t" o:hr="t" fillcolor="red" stroked="f"/>
        </w:pict>
      </w:r>
    </w:p>
    <w:p w:rsidR="00631A50" w:rsidRDefault="00631A50" w:rsidP="00631A50">
      <w:pPr>
        <w:widowControl/>
        <w:shd w:val="clear" w:color="auto" w:fill="FFFFFF"/>
        <w:jc w:val="center"/>
        <w:rPr>
          <w:rFonts w:ascii="宋体" w:eastAsia="宋体" w:hAnsi="宋体" w:cs="宋体"/>
          <w:b/>
          <w:bCs/>
          <w:color w:val="000000"/>
          <w:kern w:val="0"/>
          <w:sz w:val="44"/>
          <w:szCs w:val="44"/>
        </w:rPr>
      </w:pPr>
      <w:r w:rsidRPr="00966663">
        <w:rPr>
          <w:rFonts w:ascii="宋体" w:eastAsia="宋体" w:hAnsi="宋体" w:cs="宋体"/>
          <w:b/>
          <w:bCs/>
          <w:color w:val="000000"/>
          <w:kern w:val="0"/>
          <w:sz w:val="44"/>
          <w:szCs w:val="44"/>
        </w:rPr>
        <w:t>关于印发《苏州大学加强和改进师德建设的若干意见》的通知</w:t>
      </w:r>
    </w:p>
    <w:p w:rsidR="00631A50" w:rsidRDefault="00631A50" w:rsidP="00631A50"/>
    <w:p w:rsidR="00631A50" w:rsidRPr="00631A50" w:rsidRDefault="00631A50" w:rsidP="00631A50">
      <w:pPr>
        <w:rPr>
          <w:rFonts w:ascii="仿宋_GB2312" w:eastAsia="仿宋_GB2312"/>
          <w:sz w:val="32"/>
          <w:szCs w:val="32"/>
        </w:rPr>
      </w:pPr>
      <w:r w:rsidRPr="00631A50">
        <w:rPr>
          <w:rFonts w:ascii="仿宋_GB2312" w:eastAsia="仿宋_GB2312" w:hint="eastAsia"/>
          <w:sz w:val="32"/>
          <w:szCs w:val="32"/>
        </w:rPr>
        <w:t>各党委、工委，各院（系）、部门、直属单位：</w:t>
      </w:r>
    </w:p>
    <w:p w:rsidR="00631A50" w:rsidRPr="00631A50" w:rsidRDefault="00631A50" w:rsidP="00631A50">
      <w:pPr>
        <w:spacing w:line="360" w:lineRule="auto"/>
        <w:ind w:firstLineChars="200" w:firstLine="640"/>
        <w:rPr>
          <w:rFonts w:ascii="仿宋_GB2312" w:eastAsia="仿宋_GB2312"/>
          <w:sz w:val="32"/>
          <w:szCs w:val="32"/>
        </w:rPr>
      </w:pPr>
      <w:r w:rsidRPr="00631A50">
        <w:rPr>
          <w:rFonts w:ascii="仿宋_GB2312" w:eastAsia="仿宋_GB2312" w:hint="eastAsia"/>
          <w:sz w:val="32"/>
          <w:szCs w:val="32"/>
        </w:rPr>
        <w:t>《苏州大学加强和改进师德建设的若干意见》业经校九届党委第151次常委会讨论通过，现印发给你们，请认真贯彻执行。</w:t>
      </w:r>
    </w:p>
    <w:p w:rsidR="00631A50" w:rsidRPr="00631A50" w:rsidRDefault="00631A50" w:rsidP="00631A50">
      <w:pPr>
        <w:spacing w:line="360" w:lineRule="auto"/>
        <w:ind w:firstLineChars="200" w:firstLine="640"/>
        <w:rPr>
          <w:rFonts w:ascii="仿宋_GB2312" w:eastAsia="仿宋_GB2312"/>
          <w:sz w:val="32"/>
          <w:szCs w:val="32"/>
        </w:rPr>
      </w:pPr>
      <w:r w:rsidRPr="00631A50">
        <w:rPr>
          <w:rFonts w:ascii="仿宋_GB2312" w:eastAsia="仿宋_GB2312" w:hint="eastAsia"/>
          <w:sz w:val="32"/>
          <w:szCs w:val="32"/>
        </w:rPr>
        <w:t>特此通知。</w:t>
      </w:r>
    </w:p>
    <w:p w:rsidR="00631A50" w:rsidRPr="00631A50" w:rsidRDefault="00631A50" w:rsidP="00631A50">
      <w:pPr>
        <w:spacing w:line="360" w:lineRule="auto"/>
        <w:ind w:firstLineChars="200" w:firstLine="640"/>
        <w:rPr>
          <w:rFonts w:ascii="仿宋_GB2312" w:eastAsia="仿宋_GB2312"/>
          <w:sz w:val="32"/>
          <w:szCs w:val="32"/>
        </w:rPr>
      </w:pPr>
    </w:p>
    <w:p w:rsidR="00631A50" w:rsidRPr="00631A50" w:rsidRDefault="00631A50" w:rsidP="00631A50">
      <w:pPr>
        <w:spacing w:line="360" w:lineRule="auto"/>
        <w:ind w:firstLineChars="200" w:firstLine="640"/>
        <w:rPr>
          <w:rFonts w:ascii="仿宋_GB2312" w:eastAsia="仿宋_GB2312"/>
          <w:sz w:val="32"/>
          <w:szCs w:val="32"/>
        </w:rPr>
      </w:pPr>
      <w:r w:rsidRPr="00631A50">
        <w:rPr>
          <w:rFonts w:ascii="仿宋_GB2312" w:eastAsia="仿宋_GB2312" w:hint="eastAsia"/>
          <w:sz w:val="32"/>
          <w:szCs w:val="32"/>
        </w:rPr>
        <w:t xml:space="preserve">附件：苏州大学加强和改进师德建设的若干意见 </w:t>
      </w:r>
    </w:p>
    <w:p w:rsidR="00631A50" w:rsidRPr="00631A50" w:rsidRDefault="00631A50" w:rsidP="00631A50">
      <w:pPr>
        <w:spacing w:line="360" w:lineRule="auto"/>
        <w:rPr>
          <w:rFonts w:ascii="仿宋_GB2312" w:eastAsia="仿宋_GB2312"/>
          <w:sz w:val="32"/>
          <w:szCs w:val="32"/>
        </w:rPr>
      </w:pPr>
    </w:p>
    <w:p w:rsidR="00631A50" w:rsidRPr="00631A50" w:rsidRDefault="00631A50" w:rsidP="00631A50">
      <w:pPr>
        <w:spacing w:line="360" w:lineRule="auto"/>
        <w:jc w:val="right"/>
        <w:rPr>
          <w:rFonts w:ascii="仿宋_GB2312" w:eastAsia="仿宋_GB2312"/>
          <w:sz w:val="32"/>
          <w:szCs w:val="32"/>
        </w:rPr>
      </w:pPr>
      <w:r w:rsidRPr="00631A50">
        <w:rPr>
          <w:rFonts w:ascii="仿宋_GB2312" w:eastAsia="仿宋_GB2312" w:hint="eastAsia"/>
          <w:sz w:val="32"/>
          <w:szCs w:val="32"/>
        </w:rPr>
        <w:t>中共苏州大学委员会</w:t>
      </w:r>
    </w:p>
    <w:p w:rsidR="00631A50" w:rsidRPr="00631A50" w:rsidRDefault="00BD3D0B" w:rsidP="00631A50">
      <w:pPr>
        <w:wordWrap w:val="0"/>
        <w:spacing w:line="360" w:lineRule="auto"/>
        <w:jc w:val="right"/>
        <w:rPr>
          <w:rFonts w:ascii="仿宋_GB2312" w:eastAsia="仿宋_GB2312"/>
          <w:sz w:val="32"/>
          <w:szCs w:val="32"/>
        </w:rPr>
      </w:pPr>
      <w:r>
        <w:rPr>
          <w:rFonts w:ascii="仿宋_GB2312" w:eastAsia="仿宋_GB2312"/>
          <w:noProof/>
          <w:sz w:val="32"/>
          <w:szCs w:val="32"/>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277.85pt;margin-top:513.5pt;width:119.25pt;height:119.25pt;z-index:-251658752;mso-position-horizontal:absolute;mso-position-horizontal-relative:page;mso-position-vertical:absolute;mso-position-vertical-relative:page" stroked="f">
            <v:imagedata r:id="rId5" o:title=""/>
            <w10:wrap anchorx="page" anchory="page"/>
          </v:shape>
          <w:control r:id="rId6" w:name="SignatureCtrl1" w:shapeid="_x0000_s1027"/>
        </w:pict>
      </w:r>
      <w:r w:rsidR="00631A50" w:rsidRPr="00631A50">
        <w:rPr>
          <w:rFonts w:ascii="仿宋_GB2312" w:eastAsia="仿宋_GB2312" w:hint="eastAsia"/>
          <w:sz w:val="32"/>
          <w:szCs w:val="32"/>
        </w:rPr>
        <w:t xml:space="preserve">苏 州 大 </w:t>
      </w:r>
      <w:r>
        <w:rPr>
          <w:rFonts w:ascii="仿宋_GB2312" w:eastAsia="仿宋_GB2312" w:hint="eastAsia"/>
          <w:noProof/>
          <w:sz w:val="32"/>
          <w:szCs w:val="32"/>
        </w:rPr>
        <w:pict>
          <v:shape id="_x0000_s1033" type="#_x0000_t201" style="position:absolute;left:0;text-align:left;margin-left:401.6pt;margin-top:516.7pt;width:119.25pt;height:119.25pt;z-index:-251656192;mso-position-horizontal:absolute;mso-position-horizontal-relative:page;mso-position-vertical:absolute;mso-position-vertical-relative:page" stroked="f">
            <v:imagedata r:id="rId7" o:title=""/>
            <w10:wrap anchorx="page" anchory="page"/>
          </v:shape>
          <w:control r:id="rId8" w:name="SignatureCtrl2" w:shapeid="_x0000_s1033"/>
        </w:pict>
      </w:r>
      <w:r w:rsidR="00631A50" w:rsidRPr="00631A50">
        <w:rPr>
          <w:rFonts w:ascii="仿宋_GB2312" w:eastAsia="仿宋_GB2312" w:hint="eastAsia"/>
          <w:sz w:val="32"/>
          <w:szCs w:val="32"/>
        </w:rPr>
        <w:t xml:space="preserve">学  </w:t>
      </w:r>
      <w:r w:rsidR="00631A50">
        <w:rPr>
          <w:rFonts w:ascii="仿宋_GB2312" w:eastAsia="仿宋_GB2312" w:hint="eastAsia"/>
          <w:sz w:val="32"/>
          <w:szCs w:val="32"/>
        </w:rPr>
        <w:t xml:space="preserve">  </w:t>
      </w:r>
    </w:p>
    <w:p w:rsidR="00631A50" w:rsidRPr="00631A50" w:rsidRDefault="00631A50" w:rsidP="00631A50">
      <w:pPr>
        <w:spacing w:line="360" w:lineRule="auto"/>
        <w:jc w:val="right"/>
        <w:rPr>
          <w:rFonts w:ascii="仿宋_GB2312" w:eastAsia="仿宋_GB2312"/>
          <w:sz w:val="32"/>
          <w:szCs w:val="32"/>
        </w:rPr>
      </w:pPr>
      <w:r w:rsidRPr="00631A50">
        <w:rPr>
          <w:rFonts w:ascii="仿宋_GB2312" w:eastAsia="仿宋_GB2312" w:hint="eastAsia"/>
          <w:sz w:val="32"/>
          <w:szCs w:val="32"/>
        </w:rPr>
        <w:t>二○○六年五月十一日</w:t>
      </w:r>
    </w:p>
    <w:p w:rsidR="00631A50" w:rsidRPr="00631A50" w:rsidRDefault="00631A50" w:rsidP="00631A50">
      <w:pPr>
        <w:spacing w:line="360" w:lineRule="auto"/>
        <w:rPr>
          <w:rFonts w:ascii="黑体" w:eastAsia="黑体"/>
          <w:sz w:val="32"/>
          <w:szCs w:val="32"/>
        </w:rPr>
      </w:pPr>
      <w:r w:rsidRPr="00631A50">
        <w:rPr>
          <w:rFonts w:ascii="黑体" w:eastAsia="黑体" w:hint="eastAsia"/>
          <w:sz w:val="32"/>
          <w:szCs w:val="32"/>
        </w:rPr>
        <w:t>主题词：师德建设 意见 通知</w:t>
      </w:r>
    </w:p>
    <w:p w:rsidR="00D03EFC" w:rsidRDefault="00631A50" w:rsidP="00631A50">
      <w:pPr>
        <w:spacing w:line="360" w:lineRule="auto"/>
        <w:rPr>
          <w:rFonts w:ascii="黑体" w:eastAsia="黑体"/>
          <w:sz w:val="32"/>
          <w:szCs w:val="32"/>
        </w:rPr>
      </w:pPr>
      <w:r w:rsidRPr="00631A50">
        <w:rPr>
          <w:rFonts w:ascii="黑体" w:eastAsia="黑体" w:hint="eastAsia"/>
          <w:sz w:val="32"/>
          <w:szCs w:val="32"/>
        </w:rPr>
        <w:t>抄送：工会，团委。</w:t>
      </w:r>
    </w:p>
    <w:p w:rsidR="00631A50" w:rsidRPr="00434918" w:rsidRDefault="00BD3D0B" w:rsidP="00631A50">
      <w:pPr>
        <w:widowControl/>
        <w:shd w:val="clear" w:color="auto" w:fill="FFFFFF"/>
        <w:jc w:val="left"/>
        <w:rPr>
          <w:rFonts w:ascii="宋体" w:eastAsia="宋体" w:hAnsi="宋体" w:cs="宋体"/>
          <w:color w:val="000000"/>
          <w:kern w:val="0"/>
          <w:sz w:val="18"/>
          <w:szCs w:val="18"/>
        </w:rPr>
      </w:pPr>
      <w:r>
        <w:rPr>
          <w:rFonts w:ascii="宋体" w:eastAsia="宋体" w:hAnsi="宋体" w:cs="宋体"/>
          <w:color w:val="000000"/>
          <w:kern w:val="0"/>
          <w:sz w:val="18"/>
          <w:szCs w:val="18"/>
        </w:rPr>
        <w:pict>
          <v:rect id="_x0000_i1027" style="width:415.3pt;height:2.25pt" o:hralign="center" o:hrstd="t" o:hrnoshade="t" o:hr="t" fillcolor="black" stroked="f"/>
        </w:pict>
      </w:r>
    </w:p>
    <w:p w:rsidR="00631A50" w:rsidRPr="00966663" w:rsidRDefault="00631A50" w:rsidP="00631A50">
      <w:pPr>
        <w:widowControl/>
        <w:shd w:val="clear" w:color="auto" w:fill="FFFFFF"/>
        <w:adjustRightInd w:val="0"/>
        <w:snapToGrid w:val="0"/>
        <w:rPr>
          <w:rFonts w:ascii="黑体" w:eastAsia="黑体" w:hAnsi="黑体" w:cs="宋体"/>
          <w:color w:val="000000"/>
          <w:kern w:val="0"/>
          <w:sz w:val="32"/>
          <w:szCs w:val="32"/>
        </w:rPr>
      </w:pPr>
      <w:r w:rsidRPr="00966663">
        <w:rPr>
          <w:rFonts w:ascii="黑体" w:eastAsia="黑体" w:hAnsi="黑体" w:cs="宋体"/>
          <w:color w:val="000000"/>
          <w:kern w:val="0"/>
          <w:sz w:val="32"/>
          <w:szCs w:val="32"/>
        </w:rPr>
        <w:t xml:space="preserve">人事处 </w:t>
      </w:r>
      <w:proofErr w:type="gramStart"/>
      <w:r w:rsidRPr="00966663">
        <w:rPr>
          <w:rFonts w:ascii="黑体" w:eastAsia="黑体" w:hAnsi="黑体" w:cs="宋体"/>
          <w:color w:val="000000"/>
          <w:kern w:val="0"/>
          <w:sz w:val="32"/>
          <w:szCs w:val="32"/>
        </w:rPr>
        <w:t xml:space="preserve">　　　　　　　　　　　　</w:t>
      </w:r>
      <w:proofErr w:type="gramEnd"/>
      <w:r w:rsidRPr="00966663">
        <w:rPr>
          <w:rFonts w:ascii="黑体" w:eastAsia="黑体" w:hAnsi="黑体" w:cs="宋体"/>
          <w:color w:val="000000"/>
          <w:kern w:val="0"/>
          <w:sz w:val="32"/>
          <w:szCs w:val="32"/>
        </w:rPr>
        <w:t>2006年05月11日印发</w:t>
      </w:r>
    </w:p>
    <w:p w:rsidR="00631A50" w:rsidRPr="00434918" w:rsidRDefault="00BD3D0B" w:rsidP="00631A50">
      <w:pPr>
        <w:widowControl/>
        <w:shd w:val="clear" w:color="auto" w:fill="FFFFFF"/>
        <w:jc w:val="left"/>
        <w:rPr>
          <w:rFonts w:ascii="宋体" w:eastAsia="宋体" w:hAnsi="宋体" w:cs="宋体"/>
          <w:color w:val="000000"/>
          <w:kern w:val="0"/>
          <w:sz w:val="18"/>
          <w:szCs w:val="18"/>
        </w:rPr>
      </w:pPr>
      <w:r>
        <w:rPr>
          <w:rFonts w:ascii="宋体" w:eastAsia="宋体" w:hAnsi="宋体" w:cs="宋体"/>
          <w:color w:val="000000"/>
          <w:kern w:val="0"/>
          <w:sz w:val="18"/>
          <w:szCs w:val="18"/>
        </w:rPr>
        <w:pict>
          <v:rect id="_x0000_i1028" style="width:415.3pt;height:2.25pt" o:hrstd="t" o:hrnoshade="t" o:hr="t" fillcolor="black" stroked="f"/>
        </w:pict>
      </w:r>
    </w:p>
    <w:p w:rsidR="00631A50" w:rsidRDefault="00631A50" w:rsidP="00631A50">
      <w:pPr>
        <w:widowControl/>
        <w:shd w:val="clear" w:color="auto" w:fill="FFFFFF"/>
        <w:adjustRightInd w:val="0"/>
        <w:snapToGrid w:val="0"/>
        <w:rPr>
          <w:rFonts w:ascii="黑体" w:eastAsia="黑体" w:hAnsi="黑体" w:cs="宋体"/>
          <w:color w:val="000000"/>
          <w:kern w:val="0"/>
          <w:sz w:val="32"/>
          <w:szCs w:val="32"/>
        </w:rPr>
      </w:pPr>
      <w:r w:rsidRPr="00966663">
        <w:rPr>
          <w:rFonts w:ascii="黑体" w:eastAsia="黑体" w:hAnsi="黑体" w:cs="宋体"/>
          <w:color w:val="000000"/>
          <w:kern w:val="0"/>
          <w:sz w:val="32"/>
          <w:szCs w:val="32"/>
        </w:rPr>
        <w:t>校对：于毓蓝</w:t>
      </w:r>
    </w:p>
    <w:p w:rsidR="00631A50" w:rsidRDefault="00BD3D0B" w:rsidP="00631A50">
      <w:pPr>
        <w:widowControl/>
        <w:shd w:val="clear" w:color="auto" w:fill="FFFFFF"/>
        <w:jc w:val="left"/>
        <w:rPr>
          <w:rFonts w:ascii="宋体" w:eastAsia="宋体" w:hAnsi="宋体" w:cs="宋体"/>
          <w:color w:val="000000"/>
          <w:kern w:val="0"/>
          <w:sz w:val="18"/>
          <w:szCs w:val="18"/>
        </w:rPr>
      </w:pPr>
      <w:r>
        <w:rPr>
          <w:rFonts w:ascii="宋体" w:eastAsia="宋体" w:hAnsi="宋体" w:cs="宋体"/>
          <w:color w:val="000000"/>
          <w:kern w:val="0"/>
          <w:sz w:val="18"/>
          <w:szCs w:val="18"/>
        </w:rPr>
        <w:pict>
          <v:rect id="_x0000_i1029" style="width:415.3pt;height:2.25pt" o:hrstd="t" o:hrnoshade="t" o:hr="t" fillcolor="black" stroked="f"/>
        </w:pict>
      </w:r>
    </w:p>
    <w:p w:rsidR="00631A50" w:rsidRPr="00966663" w:rsidRDefault="00631A50" w:rsidP="00631A50">
      <w:pPr>
        <w:widowControl/>
        <w:shd w:val="clear" w:color="auto" w:fill="FFFFFF"/>
        <w:spacing w:after="240"/>
        <w:jc w:val="left"/>
        <w:rPr>
          <w:rFonts w:ascii="黑体" w:eastAsia="黑体" w:hAnsi="黑体" w:cs="宋体"/>
          <w:bCs/>
          <w:color w:val="000000"/>
          <w:kern w:val="0"/>
          <w:sz w:val="32"/>
          <w:szCs w:val="32"/>
        </w:rPr>
      </w:pPr>
      <w:r w:rsidRPr="00966663">
        <w:rPr>
          <w:rFonts w:ascii="黑体" w:eastAsia="黑体" w:hAnsi="黑体" w:cs="宋体"/>
          <w:bCs/>
          <w:color w:val="000000"/>
          <w:kern w:val="0"/>
          <w:sz w:val="32"/>
          <w:szCs w:val="32"/>
        </w:rPr>
        <w:lastRenderedPageBreak/>
        <w:t>附件：</w:t>
      </w:r>
    </w:p>
    <w:p w:rsidR="00631A50" w:rsidRPr="00966663" w:rsidRDefault="00631A50" w:rsidP="00631A50">
      <w:pPr>
        <w:widowControl/>
        <w:shd w:val="clear" w:color="auto" w:fill="FFFFFF"/>
        <w:spacing w:afterLines="50" w:after="156" w:line="360" w:lineRule="auto"/>
        <w:jc w:val="center"/>
        <w:rPr>
          <w:rFonts w:asciiTheme="minorEastAsia" w:hAnsiTheme="minorEastAsia" w:cs="宋体"/>
          <w:b/>
          <w:bCs/>
          <w:color w:val="000000"/>
          <w:kern w:val="0"/>
          <w:sz w:val="44"/>
          <w:szCs w:val="44"/>
        </w:rPr>
      </w:pPr>
      <w:r w:rsidRPr="00966663">
        <w:rPr>
          <w:rFonts w:asciiTheme="minorEastAsia" w:hAnsiTheme="minorEastAsia" w:cs="宋体"/>
          <w:b/>
          <w:bCs/>
          <w:color w:val="000000"/>
          <w:kern w:val="0"/>
          <w:sz w:val="44"/>
          <w:szCs w:val="44"/>
        </w:rPr>
        <w:t>苏州大学加强和改进师德建设的若干意见</w:t>
      </w:r>
    </w:p>
    <w:p w:rsidR="00631A50" w:rsidRDefault="00631A50" w:rsidP="00631A50">
      <w:pPr>
        <w:widowControl/>
        <w:shd w:val="clear" w:color="auto" w:fill="FFFFFF"/>
        <w:adjustRightInd w:val="0"/>
        <w:snapToGrid w:val="0"/>
        <w:spacing w:line="360" w:lineRule="auto"/>
        <w:ind w:firstLineChars="200" w:firstLine="640"/>
        <w:rPr>
          <w:rFonts w:ascii="仿宋_GB2312" w:eastAsia="仿宋_GB2312" w:hAnsi="宋体" w:cs="宋体"/>
          <w:color w:val="000000"/>
          <w:kern w:val="0"/>
          <w:sz w:val="32"/>
          <w:szCs w:val="32"/>
        </w:rPr>
      </w:pPr>
      <w:r w:rsidRPr="00966663">
        <w:rPr>
          <w:rFonts w:ascii="仿宋_GB2312" w:eastAsia="仿宋_GB2312" w:hAnsi="宋体" w:cs="宋体"/>
          <w:color w:val="000000"/>
          <w:kern w:val="0"/>
          <w:sz w:val="32"/>
          <w:szCs w:val="32"/>
        </w:rPr>
        <w:t>为切实贯彻教育部《关于进一步加强和改进师德建设的意见》和江苏省教育厅《关于进一步加强和改进师德建设的通知》精神，进一步提高教师队伍的思想政治素质和职业道德水平，引导、鼓励教师将主要精力放在教学、科研工作上并取得更大成绩，根据学校实际，现就进一步加强和改进师德建设提出如下意见。</w:t>
      </w:r>
    </w:p>
    <w:p w:rsidR="00631A50" w:rsidRPr="00C05162" w:rsidRDefault="00631A50" w:rsidP="00631A50">
      <w:pPr>
        <w:widowControl/>
        <w:shd w:val="clear" w:color="auto" w:fill="FFFFFF"/>
        <w:adjustRightInd w:val="0"/>
        <w:snapToGrid w:val="0"/>
        <w:spacing w:line="360" w:lineRule="auto"/>
        <w:ind w:firstLineChars="200" w:firstLine="640"/>
        <w:rPr>
          <w:rFonts w:ascii="黑体" w:eastAsia="黑体" w:hAnsi="黑体" w:cs="宋体"/>
          <w:bCs/>
          <w:color w:val="000000"/>
          <w:kern w:val="0"/>
          <w:sz w:val="32"/>
          <w:szCs w:val="32"/>
        </w:rPr>
      </w:pPr>
      <w:r w:rsidRPr="00C05162">
        <w:rPr>
          <w:rFonts w:ascii="黑体" w:eastAsia="黑体" w:hAnsi="黑体" w:cs="宋体"/>
          <w:bCs/>
          <w:color w:val="000000"/>
          <w:kern w:val="0"/>
          <w:sz w:val="32"/>
          <w:szCs w:val="32"/>
        </w:rPr>
        <w:t>一、加强和改进师德建设的重要性和紧迫性</w:t>
      </w:r>
    </w:p>
    <w:p w:rsidR="00631A50" w:rsidRDefault="00631A50" w:rsidP="00631A50">
      <w:pPr>
        <w:widowControl/>
        <w:shd w:val="clear" w:color="auto" w:fill="FFFFFF"/>
        <w:adjustRightInd w:val="0"/>
        <w:snapToGrid w:val="0"/>
        <w:spacing w:line="360" w:lineRule="auto"/>
        <w:ind w:firstLineChars="200" w:firstLine="640"/>
        <w:rPr>
          <w:rFonts w:ascii="仿宋_GB2312" w:eastAsia="仿宋_GB2312" w:hAnsi="宋体" w:cs="宋体"/>
          <w:color w:val="000000"/>
          <w:kern w:val="0"/>
          <w:sz w:val="32"/>
          <w:szCs w:val="32"/>
        </w:rPr>
      </w:pPr>
      <w:r w:rsidRPr="00966663">
        <w:rPr>
          <w:rFonts w:ascii="仿宋_GB2312" w:eastAsia="仿宋_GB2312" w:hAnsi="宋体" w:cs="宋体"/>
          <w:color w:val="000000"/>
          <w:kern w:val="0"/>
          <w:sz w:val="32"/>
          <w:szCs w:val="32"/>
        </w:rPr>
        <w:t>教师的思想政治素质和职业道德水平关系到学校的德育工作状况和青年学生的健康成长，关系到学科建设和教学、科研水平的切实提高，关系到学校发展目标的能否实现，关系到学校的前途与未来。</w:t>
      </w:r>
      <w:r w:rsidRPr="00966663">
        <w:rPr>
          <w:rFonts w:ascii="仿宋_GB2312" w:eastAsia="仿宋_GB2312" w:hAnsi="宋体" w:cs="宋体"/>
          <w:color w:val="000000"/>
          <w:kern w:val="0"/>
          <w:sz w:val="32"/>
          <w:szCs w:val="32"/>
        </w:rPr>
        <w:br/>
        <w:t xml:space="preserve">　　因此，在新的历史时期，加强和改进师德建设是一项刻不容缓的紧迫任务。我们必须从实践</w:t>
      </w:r>
      <w:r w:rsidRPr="00966663">
        <w:rPr>
          <w:rFonts w:ascii="仿宋_GB2312" w:eastAsia="仿宋_GB2312" w:hAnsi="宋体" w:cs="宋体"/>
          <w:color w:val="000000"/>
          <w:kern w:val="0"/>
          <w:sz w:val="32"/>
          <w:szCs w:val="32"/>
        </w:rPr>
        <w:t>“</w:t>
      </w:r>
      <w:r w:rsidRPr="00966663">
        <w:rPr>
          <w:rFonts w:ascii="仿宋_GB2312" w:eastAsia="仿宋_GB2312" w:hAnsi="宋体" w:cs="宋体"/>
          <w:color w:val="000000"/>
          <w:kern w:val="0"/>
          <w:sz w:val="32"/>
          <w:szCs w:val="32"/>
        </w:rPr>
        <w:t>三个代表</w:t>
      </w:r>
      <w:r w:rsidRPr="00966663">
        <w:rPr>
          <w:rFonts w:ascii="仿宋_GB2312" w:eastAsia="仿宋_GB2312" w:hAnsi="宋体" w:cs="宋体"/>
          <w:color w:val="000000"/>
          <w:kern w:val="0"/>
          <w:sz w:val="32"/>
          <w:szCs w:val="32"/>
        </w:rPr>
        <w:t>”</w:t>
      </w:r>
      <w:r w:rsidRPr="00966663">
        <w:rPr>
          <w:rFonts w:ascii="仿宋_GB2312" w:eastAsia="仿宋_GB2312" w:hAnsi="宋体" w:cs="宋体"/>
          <w:color w:val="000000"/>
          <w:kern w:val="0"/>
          <w:sz w:val="32"/>
          <w:szCs w:val="32"/>
        </w:rPr>
        <w:t>重要思想、落实科学发展观的高度，从全局和战略的角度，深刻认识新时期师德建设的重大意义，进一步增强责任感和紧迫感，努力创建一支</w:t>
      </w:r>
      <w:r w:rsidRPr="00966663">
        <w:rPr>
          <w:rFonts w:ascii="仿宋_GB2312" w:eastAsia="仿宋_GB2312" w:hAnsi="宋体" w:cs="宋体"/>
          <w:color w:val="000000"/>
          <w:kern w:val="0"/>
          <w:sz w:val="32"/>
          <w:szCs w:val="32"/>
        </w:rPr>
        <w:t>“</w:t>
      </w:r>
      <w:r w:rsidRPr="00966663">
        <w:rPr>
          <w:rFonts w:ascii="仿宋_GB2312" w:eastAsia="仿宋_GB2312" w:hAnsi="宋体" w:cs="宋体"/>
          <w:color w:val="000000"/>
          <w:kern w:val="0"/>
          <w:sz w:val="32"/>
          <w:szCs w:val="32"/>
        </w:rPr>
        <w:t>师德高尚、素质全面、业务精湛、爱岗敬业、开拓创新</w:t>
      </w:r>
      <w:r w:rsidRPr="00966663">
        <w:rPr>
          <w:rFonts w:ascii="仿宋_GB2312" w:eastAsia="仿宋_GB2312" w:hAnsi="宋体" w:cs="宋体"/>
          <w:color w:val="000000"/>
          <w:kern w:val="0"/>
          <w:sz w:val="32"/>
          <w:szCs w:val="32"/>
        </w:rPr>
        <w:t>”</w:t>
      </w:r>
      <w:r w:rsidRPr="00966663">
        <w:rPr>
          <w:rFonts w:ascii="仿宋_GB2312" w:eastAsia="仿宋_GB2312" w:hAnsi="宋体" w:cs="宋体"/>
          <w:color w:val="000000"/>
          <w:kern w:val="0"/>
          <w:sz w:val="32"/>
          <w:szCs w:val="32"/>
        </w:rPr>
        <w:t>的教师队伍，真正落实人才强校战略，加快实现学校国内一流、国际知名的综合性、研究型大学目标。</w:t>
      </w:r>
    </w:p>
    <w:p w:rsidR="00631A50" w:rsidRPr="00C05162" w:rsidRDefault="00631A50" w:rsidP="00631A50">
      <w:pPr>
        <w:widowControl/>
        <w:shd w:val="clear" w:color="auto" w:fill="FFFFFF"/>
        <w:adjustRightInd w:val="0"/>
        <w:snapToGrid w:val="0"/>
        <w:spacing w:line="360" w:lineRule="auto"/>
        <w:ind w:firstLineChars="200" w:firstLine="640"/>
        <w:rPr>
          <w:rFonts w:ascii="黑体" w:eastAsia="黑体" w:hAnsi="黑体" w:cs="宋体"/>
          <w:bCs/>
          <w:color w:val="000000"/>
          <w:kern w:val="0"/>
          <w:sz w:val="32"/>
          <w:szCs w:val="32"/>
        </w:rPr>
      </w:pPr>
      <w:r w:rsidRPr="00C05162">
        <w:rPr>
          <w:rFonts w:ascii="黑体" w:eastAsia="黑体" w:hAnsi="黑体" w:cs="宋体"/>
          <w:bCs/>
          <w:color w:val="000000"/>
          <w:kern w:val="0"/>
          <w:sz w:val="32"/>
          <w:szCs w:val="32"/>
        </w:rPr>
        <w:t>二、加强和改进师德建设的总体要求和主要任务</w:t>
      </w:r>
    </w:p>
    <w:p w:rsidR="00631A50" w:rsidRDefault="00631A50" w:rsidP="00BD3D0B">
      <w:pPr>
        <w:widowControl/>
        <w:shd w:val="clear" w:color="auto" w:fill="FFFFFF"/>
        <w:adjustRightInd w:val="0"/>
        <w:snapToGrid w:val="0"/>
        <w:spacing w:line="360" w:lineRule="auto"/>
        <w:ind w:firstLineChars="200" w:firstLine="643"/>
        <w:rPr>
          <w:rFonts w:ascii="楷体" w:eastAsia="楷体" w:hAnsi="楷体" w:cs="宋体"/>
          <w:b/>
          <w:color w:val="000000"/>
          <w:kern w:val="0"/>
          <w:sz w:val="32"/>
          <w:szCs w:val="32"/>
        </w:rPr>
      </w:pPr>
      <w:r w:rsidRPr="00966663">
        <w:rPr>
          <w:rFonts w:ascii="楷体" w:eastAsia="楷体" w:hAnsi="楷体" w:cs="宋体"/>
          <w:b/>
          <w:color w:val="000000"/>
          <w:kern w:val="0"/>
          <w:sz w:val="32"/>
          <w:szCs w:val="32"/>
        </w:rPr>
        <w:t>（一）总体要求</w:t>
      </w:r>
    </w:p>
    <w:p w:rsidR="00631A50" w:rsidRDefault="00631A50" w:rsidP="00631A50">
      <w:pPr>
        <w:widowControl/>
        <w:shd w:val="clear" w:color="auto" w:fill="FFFFFF"/>
        <w:adjustRightInd w:val="0"/>
        <w:snapToGrid w:val="0"/>
        <w:spacing w:line="360" w:lineRule="auto"/>
        <w:ind w:firstLineChars="200" w:firstLine="640"/>
        <w:rPr>
          <w:rFonts w:ascii="仿宋_GB2312" w:eastAsia="仿宋_GB2312" w:hAnsi="宋体" w:cs="宋体"/>
          <w:color w:val="000000"/>
          <w:kern w:val="0"/>
          <w:sz w:val="32"/>
          <w:szCs w:val="32"/>
        </w:rPr>
      </w:pPr>
      <w:r w:rsidRPr="00966663">
        <w:rPr>
          <w:rFonts w:ascii="仿宋_GB2312" w:eastAsia="仿宋_GB2312" w:hAnsi="宋体" w:cs="宋体"/>
          <w:color w:val="000000"/>
          <w:kern w:val="0"/>
          <w:sz w:val="32"/>
          <w:szCs w:val="32"/>
        </w:rPr>
        <w:lastRenderedPageBreak/>
        <w:t>以马克思列宁主义、毛泽东思想、邓小平理论和</w:t>
      </w:r>
      <w:r w:rsidRPr="00966663">
        <w:rPr>
          <w:rFonts w:ascii="仿宋_GB2312" w:eastAsia="仿宋_GB2312" w:hAnsi="宋体" w:cs="宋体"/>
          <w:color w:val="000000"/>
          <w:kern w:val="0"/>
          <w:sz w:val="32"/>
          <w:szCs w:val="32"/>
        </w:rPr>
        <w:t>“</w:t>
      </w:r>
      <w:r w:rsidRPr="00966663">
        <w:rPr>
          <w:rFonts w:ascii="仿宋_GB2312" w:eastAsia="仿宋_GB2312" w:hAnsi="宋体" w:cs="宋体"/>
          <w:color w:val="000000"/>
          <w:kern w:val="0"/>
          <w:sz w:val="32"/>
          <w:szCs w:val="32"/>
        </w:rPr>
        <w:t>三个代表</w:t>
      </w:r>
      <w:r w:rsidRPr="00966663">
        <w:rPr>
          <w:rFonts w:ascii="仿宋_GB2312" w:eastAsia="仿宋_GB2312" w:hAnsi="宋体" w:cs="宋体"/>
          <w:color w:val="000000"/>
          <w:kern w:val="0"/>
          <w:sz w:val="32"/>
          <w:szCs w:val="32"/>
        </w:rPr>
        <w:t>”</w:t>
      </w:r>
      <w:r w:rsidRPr="00966663">
        <w:rPr>
          <w:rFonts w:ascii="仿宋_GB2312" w:eastAsia="仿宋_GB2312" w:hAnsi="宋体" w:cs="宋体"/>
          <w:color w:val="000000"/>
          <w:kern w:val="0"/>
          <w:sz w:val="32"/>
          <w:szCs w:val="32"/>
        </w:rPr>
        <w:t>重要思想为指导，紧紧围绕学校教育教学、学科建设和人才培养的目标要求，以教书育人、严谨治学为核心，以</w:t>
      </w:r>
      <w:r w:rsidRPr="00966663">
        <w:rPr>
          <w:rFonts w:ascii="仿宋_GB2312" w:eastAsia="仿宋_GB2312" w:hAnsi="宋体" w:cs="宋体"/>
          <w:color w:val="000000"/>
          <w:kern w:val="0"/>
          <w:sz w:val="32"/>
          <w:szCs w:val="32"/>
        </w:rPr>
        <w:t>“</w:t>
      </w:r>
      <w:r w:rsidRPr="00966663">
        <w:rPr>
          <w:rFonts w:ascii="仿宋_GB2312" w:eastAsia="仿宋_GB2312" w:hAnsi="宋体" w:cs="宋体"/>
          <w:color w:val="000000"/>
          <w:kern w:val="0"/>
          <w:sz w:val="32"/>
          <w:szCs w:val="32"/>
        </w:rPr>
        <w:t>学为人师、行为</w:t>
      </w:r>
      <w:proofErr w:type="gramStart"/>
      <w:r w:rsidRPr="00966663">
        <w:rPr>
          <w:rFonts w:ascii="仿宋_GB2312" w:eastAsia="仿宋_GB2312" w:hAnsi="宋体" w:cs="宋体"/>
          <w:color w:val="000000"/>
          <w:kern w:val="0"/>
          <w:sz w:val="32"/>
          <w:szCs w:val="32"/>
        </w:rPr>
        <w:t>世范</w:t>
      </w:r>
      <w:proofErr w:type="gramEnd"/>
      <w:r w:rsidRPr="00966663">
        <w:rPr>
          <w:rFonts w:ascii="仿宋_GB2312" w:eastAsia="仿宋_GB2312" w:hAnsi="宋体" w:cs="宋体"/>
          <w:color w:val="000000"/>
          <w:kern w:val="0"/>
          <w:sz w:val="32"/>
          <w:szCs w:val="32"/>
        </w:rPr>
        <w:t>”</w:t>
      </w:r>
      <w:r w:rsidRPr="00966663">
        <w:rPr>
          <w:rFonts w:ascii="仿宋_GB2312" w:eastAsia="仿宋_GB2312" w:hAnsi="宋体" w:cs="宋体"/>
          <w:color w:val="000000"/>
          <w:kern w:val="0"/>
          <w:sz w:val="32"/>
          <w:szCs w:val="32"/>
        </w:rPr>
        <w:t>为准则，以提高教师思想政治素质、职业理想和职业道德水平为重点，弘扬高尚师德，力行师德规范，强化师德教育，优化制度环境，不断提高师德水平，造就忠诚于教育事业、符合高校教育教学要求、契合社会发展、健康向上的教师队伍。</w:t>
      </w:r>
      <w:r w:rsidRPr="00966663">
        <w:rPr>
          <w:rFonts w:ascii="仿宋_GB2312" w:eastAsia="仿宋_GB2312" w:hAnsi="宋体" w:cs="宋体"/>
          <w:color w:val="000000"/>
          <w:kern w:val="0"/>
          <w:sz w:val="32"/>
          <w:szCs w:val="32"/>
        </w:rPr>
        <w:br/>
      </w:r>
      <w:r w:rsidRPr="00966663">
        <w:rPr>
          <w:rFonts w:ascii="楷体" w:eastAsia="楷体" w:hAnsi="楷体" w:cs="宋体"/>
          <w:b/>
          <w:color w:val="000000"/>
          <w:kern w:val="0"/>
          <w:sz w:val="32"/>
          <w:szCs w:val="32"/>
        </w:rPr>
        <w:t xml:space="preserve">　　（二）主要任务</w:t>
      </w:r>
      <w:r w:rsidRPr="00966663">
        <w:rPr>
          <w:rFonts w:ascii="楷体" w:eastAsia="楷体" w:hAnsi="楷体" w:cs="宋体"/>
          <w:b/>
          <w:color w:val="000000"/>
          <w:kern w:val="0"/>
          <w:sz w:val="32"/>
          <w:szCs w:val="32"/>
        </w:rPr>
        <w:br/>
      </w:r>
      <w:r w:rsidRPr="00966663">
        <w:rPr>
          <w:rFonts w:ascii="仿宋_GB2312" w:eastAsia="仿宋_GB2312" w:hAnsi="宋体" w:cs="宋体"/>
          <w:color w:val="000000"/>
          <w:kern w:val="0"/>
          <w:sz w:val="32"/>
          <w:szCs w:val="32"/>
        </w:rPr>
        <w:t xml:space="preserve">　　1、进一步提高教师的思想政治素质。</w:t>
      </w:r>
      <w:r w:rsidRPr="00966663">
        <w:rPr>
          <w:rFonts w:ascii="仿宋_GB2312" w:eastAsia="仿宋_GB2312" w:hAnsi="宋体" w:cs="宋体"/>
          <w:color w:val="000000"/>
          <w:kern w:val="0"/>
          <w:sz w:val="32"/>
          <w:szCs w:val="32"/>
        </w:rPr>
        <w:br/>
        <w:t xml:space="preserve">　　（1）广大教师必须认真学习马克思列宁主义、毛泽东思想、邓小平理论和</w:t>
      </w:r>
      <w:r w:rsidRPr="00966663">
        <w:rPr>
          <w:rFonts w:ascii="仿宋_GB2312" w:eastAsia="仿宋_GB2312" w:hAnsi="宋体" w:cs="宋体"/>
          <w:color w:val="000000"/>
          <w:kern w:val="0"/>
          <w:sz w:val="32"/>
          <w:szCs w:val="32"/>
        </w:rPr>
        <w:t>“</w:t>
      </w:r>
      <w:r w:rsidRPr="00966663">
        <w:rPr>
          <w:rFonts w:ascii="仿宋_GB2312" w:eastAsia="仿宋_GB2312" w:hAnsi="宋体" w:cs="宋体"/>
          <w:color w:val="000000"/>
          <w:kern w:val="0"/>
          <w:sz w:val="32"/>
          <w:szCs w:val="32"/>
        </w:rPr>
        <w:t>三个代表</w:t>
      </w:r>
      <w:r w:rsidRPr="00966663">
        <w:rPr>
          <w:rFonts w:ascii="仿宋_GB2312" w:eastAsia="仿宋_GB2312" w:hAnsi="宋体" w:cs="宋体"/>
          <w:color w:val="000000"/>
          <w:kern w:val="0"/>
          <w:sz w:val="32"/>
          <w:szCs w:val="32"/>
        </w:rPr>
        <w:t>”</w:t>
      </w:r>
      <w:r w:rsidRPr="00966663">
        <w:rPr>
          <w:rFonts w:ascii="仿宋_GB2312" w:eastAsia="仿宋_GB2312" w:hAnsi="宋体" w:cs="宋体"/>
          <w:color w:val="000000"/>
          <w:kern w:val="0"/>
          <w:sz w:val="32"/>
          <w:szCs w:val="32"/>
        </w:rPr>
        <w:t>重要思想，牢固确立走中国特色社会主义道路、实现中华民族伟大复兴的共同理想和坚定信念。热爱祖国，热爱人民，拥护中国共产党领导，拥护社会主义，拥护党和国家的路线、方针、政策。坚持正确的政治方向，在大是大非问题上立场坚定，旗帜鲜明；自觉树立正确的世界观、人生观和价值观，自觉树立以</w:t>
      </w:r>
      <w:r w:rsidRPr="00966663">
        <w:rPr>
          <w:rFonts w:ascii="仿宋_GB2312" w:eastAsia="仿宋_GB2312" w:hAnsi="宋体" w:cs="宋体"/>
          <w:color w:val="000000"/>
          <w:kern w:val="0"/>
          <w:sz w:val="32"/>
          <w:szCs w:val="32"/>
        </w:rPr>
        <w:t>“</w:t>
      </w:r>
      <w:r w:rsidRPr="00966663">
        <w:rPr>
          <w:rFonts w:ascii="仿宋_GB2312" w:eastAsia="仿宋_GB2312" w:hAnsi="宋体" w:cs="宋体"/>
          <w:color w:val="000000"/>
          <w:kern w:val="0"/>
          <w:sz w:val="32"/>
          <w:szCs w:val="32"/>
        </w:rPr>
        <w:t>八荣八耻</w:t>
      </w:r>
      <w:r w:rsidRPr="00966663">
        <w:rPr>
          <w:rFonts w:ascii="仿宋_GB2312" w:eastAsia="仿宋_GB2312" w:hAnsi="宋体" w:cs="宋体"/>
          <w:color w:val="000000"/>
          <w:kern w:val="0"/>
          <w:sz w:val="32"/>
          <w:szCs w:val="32"/>
        </w:rPr>
        <w:t>”</w:t>
      </w:r>
      <w:r w:rsidRPr="00966663">
        <w:rPr>
          <w:rFonts w:ascii="仿宋_GB2312" w:eastAsia="仿宋_GB2312" w:hAnsi="宋体" w:cs="宋体"/>
          <w:color w:val="000000"/>
          <w:kern w:val="0"/>
          <w:sz w:val="32"/>
          <w:szCs w:val="32"/>
        </w:rPr>
        <w:t>为基本内容的社会主义荣辱观，自觉抵制各种错误思潮和腐朽思想文化的影响。</w:t>
      </w:r>
      <w:r w:rsidRPr="00966663">
        <w:rPr>
          <w:rFonts w:ascii="仿宋_GB2312" w:eastAsia="仿宋_GB2312" w:hAnsi="宋体" w:cs="宋体"/>
          <w:color w:val="000000"/>
          <w:kern w:val="0"/>
          <w:sz w:val="32"/>
          <w:szCs w:val="32"/>
        </w:rPr>
        <w:br/>
        <w:t xml:space="preserve">　　（2）广大教师应该积极参加社会实践，接触实际，了解国情；认真学习宪法和有关法律法规，坚持学术研究无禁区、课堂讲授有纪律，严格教育教学纪律；高度重视学生的思想道德建设和思想政治教育，以良好的思想政治素质影响和引领学生。</w:t>
      </w:r>
      <w:r w:rsidRPr="00966663">
        <w:rPr>
          <w:rFonts w:ascii="仿宋_GB2312" w:eastAsia="仿宋_GB2312" w:hAnsi="宋体" w:cs="宋体"/>
          <w:color w:val="000000"/>
          <w:kern w:val="0"/>
          <w:sz w:val="32"/>
          <w:szCs w:val="32"/>
        </w:rPr>
        <w:br/>
        <w:t xml:space="preserve">　　2、进一步树立正确的教师职业理想。</w:t>
      </w:r>
      <w:r w:rsidRPr="00966663">
        <w:rPr>
          <w:rFonts w:ascii="仿宋_GB2312" w:eastAsia="仿宋_GB2312" w:hAnsi="宋体" w:cs="宋体"/>
          <w:color w:val="000000"/>
          <w:kern w:val="0"/>
          <w:sz w:val="32"/>
          <w:szCs w:val="32"/>
        </w:rPr>
        <w:br/>
        <w:t xml:space="preserve">　　（1）广大教师应该站在时代前列，志存高远，爱岗敬业，忠于职守，乐于奉献，有强烈的职业光荣感、历史使命感和社会责任感，自觉履行教书育人的神圣职责，以培育优秀人才、发展先进文化和推进社会进步为己任，以高尚的情操引导学生全面发展，努力成为为人民服务的践履笃行的典范。</w:t>
      </w:r>
      <w:r w:rsidRPr="00966663">
        <w:rPr>
          <w:rFonts w:ascii="仿宋_GB2312" w:eastAsia="仿宋_GB2312" w:hAnsi="宋体" w:cs="宋体"/>
          <w:color w:val="000000"/>
          <w:kern w:val="0"/>
          <w:sz w:val="32"/>
          <w:szCs w:val="32"/>
        </w:rPr>
        <w:br/>
        <w:t xml:space="preserve">　　（2）广大教师应该正确处理个人与社会的关系，反对拜金主义、享乐主义和极端个人主义，把本职工作与学校事业的兴旺发展紧密联系在一起，把个人理想与伟大祖国的繁荣富强紧密联系在一起。</w:t>
      </w:r>
      <w:r w:rsidRPr="00966663">
        <w:rPr>
          <w:rFonts w:ascii="仿宋_GB2312" w:eastAsia="仿宋_GB2312" w:hAnsi="宋体" w:cs="宋体"/>
          <w:color w:val="000000"/>
          <w:kern w:val="0"/>
          <w:sz w:val="32"/>
          <w:szCs w:val="32"/>
        </w:rPr>
        <w:br/>
        <w:t xml:space="preserve">　　3、进一步提升教师的职业道德水平。</w:t>
      </w:r>
      <w:r w:rsidRPr="00966663">
        <w:rPr>
          <w:rFonts w:ascii="仿宋_GB2312" w:eastAsia="仿宋_GB2312" w:hAnsi="宋体" w:cs="宋体"/>
          <w:color w:val="000000"/>
          <w:kern w:val="0"/>
          <w:sz w:val="32"/>
          <w:szCs w:val="32"/>
        </w:rPr>
        <w:br/>
        <w:t xml:space="preserve">　　（1）广大教师应该坚持社会主义教育方向，全面贯彻党的教育方针，遵守法律法规，遵守校纪校规，清明正直，廉洁奉公；自觉加强师德修养，模范遵守职业道德规范，以身作则，为人师表，树立良好的思想和道德风范；牢固树立育人为本、德育为先的思想，热爱学生，尊重学生，全面关心学生，公平对待学生，严格要求学生，做到因材施教、循循善诱、言传身教、诲人不倦，形成相互激励、教学相长的师生关系，促进学生全面发展。</w:t>
      </w:r>
      <w:r w:rsidRPr="00966663">
        <w:rPr>
          <w:rFonts w:ascii="仿宋_GB2312" w:eastAsia="仿宋_GB2312" w:hAnsi="宋体" w:cs="宋体"/>
          <w:color w:val="000000"/>
          <w:kern w:val="0"/>
          <w:sz w:val="32"/>
          <w:szCs w:val="32"/>
        </w:rPr>
        <w:br/>
        <w:t xml:space="preserve">　　（2）广大教师应该树立先进教育理念，自觉遵循教育教学规律，积极推进教育改革创新，不断提高教育质量；坚持科学精神，模范遵守学术道德规范，大力提倡求真务实、锐意创新、严谨自律的治学态度和学术精神，努力发扬潜心钻研、严谨笃学的学术风气，不断发扬团结合作、协力攻关、共同进步的团队精神；在工作和生活中注重与领导、同事、学生的互动沟通，做到心胸宽广、诚实守信、谦虚谨慎、和善待人。</w:t>
      </w:r>
      <w:r w:rsidRPr="00966663">
        <w:rPr>
          <w:rFonts w:ascii="仿宋_GB2312" w:eastAsia="仿宋_GB2312" w:hAnsi="宋体" w:cs="宋体"/>
          <w:color w:val="000000"/>
          <w:kern w:val="0"/>
          <w:sz w:val="32"/>
          <w:szCs w:val="32"/>
        </w:rPr>
        <w:br/>
        <w:t xml:space="preserve">　　（3）加强对教师的廉洁从教教育，将之与发扬社会公德、信守教师职业道德结合起来，以多种形式开展师德师风教育、学术道德教育、诚实守信教育和遵纪守法教育，形成廉洁从教的优良校园文化氛围。</w:t>
      </w:r>
      <w:r w:rsidRPr="00966663">
        <w:rPr>
          <w:rFonts w:ascii="仿宋_GB2312" w:eastAsia="仿宋_GB2312" w:hAnsi="宋体" w:cs="宋体"/>
          <w:color w:val="000000"/>
          <w:kern w:val="0"/>
          <w:sz w:val="32"/>
          <w:szCs w:val="32"/>
        </w:rPr>
        <w:br/>
        <w:t xml:space="preserve">　　4、着力防范师德建设中的突出问题。</w:t>
      </w:r>
      <w:r w:rsidRPr="00966663">
        <w:rPr>
          <w:rFonts w:ascii="仿宋_GB2312" w:eastAsia="仿宋_GB2312" w:hAnsi="宋体" w:cs="宋体"/>
          <w:color w:val="000000"/>
          <w:kern w:val="0"/>
          <w:sz w:val="32"/>
          <w:szCs w:val="32"/>
        </w:rPr>
        <w:br/>
        <w:t xml:space="preserve">　　坚决反对教师发表违背国家法律法规和对学生有不良影响的言论；坚决反对教师讥讽、歧视、侮辱、体罚和变相体罚学生的行为；坚决反对教师对教育教学工作敷衍塞责、无心教学或不务正业、在校外从事与教学科研无关的商业活动而影响教学科研工作的行为；坚决反对教师在科研工作中违背学术规范与道德、弄虚作假、抄袭剽窃、侵占他人劳动成果的不端行为；坚决反对教师在招生、考试、职务聘任、成果评审等工作中的不正之风和违纪违法行为；坚决反对教师向学生推销教辅资料和其他商品，索要或接受学生、家长财物等以教谋私的行为；坚决反对并严厉惩处败坏教师形象和声誉的其他失德行为。</w:t>
      </w:r>
      <w:r w:rsidRPr="00966663">
        <w:rPr>
          <w:rFonts w:ascii="仿宋_GB2312" w:eastAsia="仿宋_GB2312" w:hAnsi="宋体" w:cs="宋体"/>
          <w:color w:val="000000"/>
          <w:kern w:val="0"/>
          <w:sz w:val="32"/>
          <w:szCs w:val="32"/>
        </w:rPr>
        <w:br/>
        <w:t xml:space="preserve">　　5、积极推进师德建设工作的改进和创新。</w:t>
      </w:r>
      <w:r w:rsidRPr="00966663">
        <w:rPr>
          <w:rFonts w:ascii="仿宋_GB2312" w:eastAsia="仿宋_GB2312" w:hAnsi="宋体" w:cs="宋体"/>
          <w:color w:val="000000"/>
          <w:kern w:val="0"/>
          <w:sz w:val="32"/>
          <w:szCs w:val="32"/>
        </w:rPr>
        <w:br/>
        <w:t xml:space="preserve">　　根据时代要求，研究和探索师德建设的新思路、新内容、新方法和新机制，明确师德建设工作重点，克服形式主义倾向，把师德规范的主要要求具体化、规范化、制度化，使之成为全体教师普遍认同的行为准则，从而使师德建设更加贴近实际、贴近教师、贴近学生。</w:t>
      </w:r>
    </w:p>
    <w:p w:rsidR="00631A50" w:rsidRPr="00C05162" w:rsidRDefault="00631A50" w:rsidP="00631A50">
      <w:pPr>
        <w:widowControl/>
        <w:shd w:val="clear" w:color="auto" w:fill="FFFFFF"/>
        <w:adjustRightInd w:val="0"/>
        <w:snapToGrid w:val="0"/>
        <w:spacing w:line="360" w:lineRule="auto"/>
        <w:ind w:firstLineChars="200" w:firstLine="640"/>
        <w:rPr>
          <w:rFonts w:ascii="黑体" w:eastAsia="黑体" w:hAnsi="黑体" w:cs="宋体"/>
          <w:bCs/>
          <w:color w:val="000000"/>
          <w:kern w:val="0"/>
          <w:sz w:val="32"/>
          <w:szCs w:val="32"/>
        </w:rPr>
      </w:pPr>
      <w:r w:rsidRPr="00C05162">
        <w:rPr>
          <w:rFonts w:ascii="黑体" w:eastAsia="黑体" w:hAnsi="黑体" w:cs="宋体"/>
          <w:bCs/>
          <w:color w:val="000000"/>
          <w:kern w:val="0"/>
          <w:sz w:val="32"/>
          <w:szCs w:val="32"/>
        </w:rPr>
        <w:t>三、加强和改进师德建设的主要措施</w:t>
      </w:r>
    </w:p>
    <w:p w:rsidR="00631A50" w:rsidRPr="00966663" w:rsidRDefault="00631A50" w:rsidP="00BD3D0B">
      <w:pPr>
        <w:widowControl/>
        <w:shd w:val="clear" w:color="auto" w:fill="FFFFFF"/>
        <w:adjustRightInd w:val="0"/>
        <w:snapToGrid w:val="0"/>
        <w:spacing w:line="360" w:lineRule="auto"/>
        <w:ind w:firstLineChars="200" w:firstLine="643"/>
        <w:rPr>
          <w:rFonts w:ascii="仿宋_GB2312" w:eastAsia="仿宋_GB2312" w:hAnsi="宋体" w:cs="宋体"/>
          <w:color w:val="000000"/>
          <w:kern w:val="0"/>
          <w:sz w:val="32"/>
          <w:szCs w:val="32"/>
        </w:rPr>
      </w:pPr>
      <w:r w:rsidRPr="00966663">
        <w:rPr>
          <w:rFonts w:ascii="楷体" w:eastAsia="楷体" w:hAnsi="楷体" w:cs="宋体"/>
          <w:b/>
          <w:color w:val="000000"/>
          <w:kern w:val="0"/>
          <w:sz w:val="32"/>
          <w:szCs w:val="32"/>
        </w:rPr>
        <w:t>（一）加强组织领导，建立师德建设的组织保障体系</w:t>
      </w:r>
      <w:r w:rsidRPr="00966663">
        <w:rPr>
          <w:rFonts w:ascii="楷体" w:eastAsia="楷体" w:hAnsi="楷体" w:cs="宋体"/>
          <w:b/>
          <w:color w:val="000000"/>
          <w:kern w:val="0"/>
          <w:sz w:val="32"/>
          <w:szCs w:val="32"/>
        </w:rPr>
        <w:br/>
      </w:r>
      <w:r w:rsidRPr="00966663">
        <w:rPr>
          <w:rFonts w:ascii="仿宋_GB2312" w:eastAsia="仿宋_GB2312" w:hAnsi="宋体" w:cs="宋体"/>
          <w:color w:val="000000"/>
          <w:kern w:val="0"/>
          <w:sz w:val="32"/>
          <w:szCs w:val="32"/>
        </w:rPr>
        <w:t xml:space="preserve">　　1、加强对师德建设工作的领导、统筹与协调，形成合力，把师德建设作为提升学校人才培养、科学研究、社会服务、事业发展水平的重要指标和载体。学校成立由校党政领导、宣传部、人事处、教务处、研究生部、继续教育处、学生工作部（处）、工会等相关职能部门主要负责人组成的师德建设工作领导小组，负责师德教育活动的规划、组织和落实工作。</w:t>
      </w:r>
      <w:r w:rsidRPr="00966663">
        <w:rPr>
          <w:rFonts w:ascii="仿宋_GB2312" w:eastAsia="仿宋_GB2312" w:hAnsi="宋体" w:cs="宋体"/>
          <w:color w:val="000000"/>
          <w:kern w:val="0"/>
          <w:sz w:val="32"/>
          <w:szCs w:val="32"/>
        </w:rPr>
        <w:br/>
        <w:t xml:space="preserve">　　2、各院（系）成立由党政领导、教师代表组成的师德建设工作小组，结合院（系）实际具体落实师德建设工作，把师德建设与日常的教学、科研管理工作及学科、学术梯队建设结合起来。</w:t>
      </w:r>
      <w:r w:rsidRPr="00966663">
        <w:rPr>
          <w:rFonts w:ascii="仿宋_GB2312" w:eastAsia="仿宋_GB2312" w:hAnsi="宋体" w:cs="宋体"/>
          <w:color w:val="000000"/>
          <w:kern w:val="0"/>
          <w:sz w:val="32"/>
          <w:szCs w:val="32"/>
        </w:rPr>
        <w:br/>
      </w:r>
      <w:r w:rsidRPr="00966663">
        <w:rPr>
          <w:rFonts w:ascii="楷体" w:eastAsia="楷体" w:hAnsi="楷体" w:cs="宋体"/>
          <w:b/>
          <w:color w:val="000000"/>
          <w:kern w:val="0"/>
          <w:sz w:val="32"/>
          <w:szCs w:val="32"/>
        </w:rPr>
        <w:t xml:space="preserve">　　（二）树立正确导向，强化师德建设的激励导向机制</w:t>
      </w:r>
      <w:r w:rsidRPr="00966663">
        <w:rPr>
          <w:rFonts w:ascii="楷体" w:eastAsia="楷体" w:hAnsi="楷体" w:cs="宋体"/>
          <w:b/>
          <w:color w:val="000000"/>
          <w:kern w:val="0"/>
          <w:sz w:val="32"/>
          <w:szCs w:val="32"/>
        </w:rPr>
        <w:br/>
      </w:r>
      <w:r w:rsidRPr="00966663">
        <w:rPr>
          <w:rFonts w:ascii="仿宋_GB2312" w:eastAsia="仿宋_GB2312" w:hAnsi="宋体" w:cs="宋体"/>
          <w:color w:val="000000"/>
          <w:kern w:val="0"/>
          <w:sz w:val="32"/>
          <w:szCs w:val="32"/>
        </w:rPr>
        <w:t xml:space="preserve">　　1、坚持团结鼓劲、正面宣传为主的方针，利用宣传阵地和新闻媒体，开展生动活泼、形式多样的宣传报道，充分调动全校教师关心和支持师德建设的积极性，积极挖掘教师职业道德的新内涵，努力探索加强师德修养的有效途径。</w:t>
      </w:r>
      <w:r w:rsidRPr="00966663">
        <w:rPr>
          <w:rFonts w:ascii="仿宋_GB2312" w:eastAsia="仿宋_GB2312" w:hAnsi="宋体" w:cs="宋体"/>
          <w:color w:val="000000"/>
          <w:kern w:val="0"/>
          <w:sz w:val="32"/>
          <w:szCs w:val="32"/>
        </w:rPr>
        <w:br/>
        <w:t xml:space="preserve">　　2、每年九月开展</w:t>
      </w:r>
      <w:r w:rsidRPr="00966663">
        <w:rPr>
          <w:rFonts w:ascii="仿宋_GB2312" w:eastAsia="仿宋_GB2312" w:hAnsi="宋体" w:cs="宋体"/>
          <w:color w:val="000000"/>
          <w:kern w:val="0"/>
          <w:sz w:val="32"/>
          <w:szCs w:val="32"/>
        </w:rPr>
        <w:t>“</w:t>
      </w:r>
      <w:r w:rsidRPr="00966663">
        <w:rPr>
          <w:rFonts w:ascii="仿宋_GB2312" w:eastAsia="仿宋_GB2312" w:hAnsi="宋体" w:cs="宋体"/>
          <w:color w:val="000000"/>
          <w:kern w:val="0"/>
          <w:sz w:val="32"/>
          <w:szCs w:val="32"/>
        </w:rPr>
        <w:t>师德建设月</w:t>
      </w:r>
      <w:r w:rsidRPr="00966663">
        <w:rPr>
          <w:rFonts w:ascii="仿宋_GB2312" w:eastAsia="仿宋_GB2312" w:hAnsi="宋体" w:cs="宋体"/>
          <w:color w:val="000000"/>
          <w:kern w:val="0"/>
          <w:sz w:val="32"/>
          <w:szCs w:val="32"/>
        </w:rPr>
        <w:t>”</w:t>
      </w:r>
      <w:r w:rsidRPr="00966663">
        <w:rPr>
          <w:rFonts w:ascii="仿宋_GB2312" w:eastAsia="仿宋_GB2312" w:hAnsi="宋体" w:cs="宋体"/>
          <w:color w:val="000000"/>
          <w:kern w:val="0"/>
          <w:sz w:val="32"/>
          <w:szCs w:val="32"/>
        </w:rPr>
        <w:t>活动，引导广大教师修身立德、教书育人、服务育人，倡导积极进取、爱岗敬业、无私奉献、严于律己的精神风尚。</w:t>
      </w:r>
      <w:r w:rsidRPr="00966663">
        <w:rPr>
          <w:rFonts w:ascii="仿宋_GB2312" w:eastAsia="仿宋_GB2312" w:hAnsi="宋体" w:cs="宋体"/>
          <w:color w:val="000000"/>
          <w:kern w:val="0"/>
          <w:sz w:val="32"/>
          <w:szCs w:val="32"/>
        </w:rPr>
        <w:br/>
        <w:t xml:space="preserve">　　3、设立</w:t>
      </w:r>
      <w:r w:rsidRPr="00966663">
        <w:rPr>
          <w:rFonts w:ascii="仿宋_GB2312" w:eastAsia="仿宋_GB2312" w:hAnsi="宋体" w:cs="宋体"/>
          <w:color w:val="000000"/>
          <w:kern w:val="0"/>
          <w:sz w:val="32"/>
          <w:szCs w:val="32"/>
        </w:rPr>
        <w:t>“</w:t>
      </w:r>
      <w:r w:rsidRPr="00966663">
        <w:rPr>
          <w:rFonts w:ascii="仿宋_GB2312" w:eastAsia="仿宋_GB2312" w:hAnsi="宋体" w:cs="宋体"/>
          <w:color w:val="000000"/>
          <w:kern w:val="0"/>
          <w:sz w:val="32"/>
          <w:szCs w:val="32"/>
        </w:rPr>
        <w:t>苏州大学师德标兵</w:t>
      </w:r>
      <w:r w:rsidRPr="00966663">
        <w:rPr>
          <w:rFonts w:ascii="仿宋_GB2312" w:eastAsia="仿宋_GB2312" w:hAnsi="宋体" w:cs="宋体"/>
          <w:color w:val="000000"/>
          <w:kern w:val="0"/>
          <w:sz w:val="32"/>
          <w:szCs w:val="32"/>
        </w:rPr>
        <w:t>”</w:t>
      </w:r>
      <w:r w:rsidRPr="00966663">
        <w:rPr>
          <w:rFonts w:ascii="仿宋_GB2312" w:eastAsia="仿宋_GB2312" w:hAnsi="宋体" w:cs="宋体"/>
          <w:color w:val="000000"/>
          <w:kern w:val="0"/>
          <w:sz w:val="32"/>
          <w:szCs w:val="32"/>
        </w:rPr>
        <w:t>、</w:t>
      </w:r>
      <w:r w:rsidRPr="00966663">
        <w:rPr>
          <w:rFonts w:ascii="仿宋_GB2312" w:eastAsia="仿宋_GB2312" w:hAnsi="宋体" w:cs="宋体"/>
          <w:color w:val="000000"/>
          <w:kern w:val="0"/>
          <w:sz w:val="32"/>
          <w:szCs w:val="32"/>
        </w:rPr>
        <w:t>“</w:t>
      </w:r>
      <w:r w:rsidRPr="00966663">
        <w:rPr>
          <w:rFonts w:ascii="仿宋_GB2312" w:eastAsia="仿宋_GB2312" w:hAnsi="宋体" w:cs="宋体"/>
          <w:color w:val="000000"/>
          <w:kern w:val="0"/>
          <w:sz w:val="32"/>
          <w:szCs w:val="32"/>
        </w:rPr>
        <w:t>苏州大学师德先进集体</w:t>
      </w:r>
      <w:r w:rsidRPr="00966663">
        <w:rPr>
          <w:rFonts w:ascii="仿宋_GB2312" w:eastAsia="仿宋_GB2312" w:hAnsi="宋体" w:cs="宋体"/>
          <w:color w:val="000000"/>
          <w:kern w:val="0"/>
          <w:sz w:val="32"/>
          <w:szCs w:val="32"/>
        </w:rPr>
        <w:t>”</w:t>
      </w:r>
      <w:r w:rsidRPr="00966663">
        <w:rPr>
          <w:rFonts w:ascii="仿宋_GB2312" w:eastAsia="仿宋_GB2312" w:hAnsi="宋体" w:cs="宋体"/>
          <w:color w:val="000000"/>
          <w:kern w:val="0"/>
          <w:sz w:val="32"/>
          <w:szCs w:val="32"/>
        </w:rPr>
        <w:t>等荣誉称号，结合教师节庆祝活动，大力开展师德建设的典型示范表彰活动，广泛宣传模范教师的先进事迹，树立新时代高校教师的新形象，为师德建设营造良好的舆论氛围。</w:t>
      </w:r>
      <w:r w:rsidRPr="00966663">
        <w:rPr>
          <w:rFonts w:ascii="仿宋_GB2312" w:eastAsia="仿宋_GB2312" w:hAnsi="宋体" w:cs="宋体"/>
          <w:color w:val="000000"/>
          <w:kern w:val="0"/>
          <w:sz w:val="32"/>
          <w:szCs w:val="32"/>
        </w:rPr>
        <w:br/>
      </w:r>
      <w:r w:rsidRPr="00966663">
        <w:rPr>
          <w:rFonts w:ascii="楷体" w:eastAsia="楷体" w:hAnsi="楷体" w:cs="宋体"/>
          <w:b/>
          <w:color w:val="000000"/>
          <w:kern w:val="0"/>
          <w:sz w:val="32"/>
          <w:szCs w:val="32"/>
        </w:rPr>
        <w:t xml:space="preserve">　　（三）重视师德教育，健全师德建设的学习培训制度</w:t>
      </w:r>
      <w:r w:rsidRPr="00966663">
        <w:rPr>
          <w:rFonts w:ascii="楷体" w:eastAsia="楷体" w:hAnsi="楷体" w:cs="宋体"/>
          <w:b/>
          <w:color w:val="000000"/>
          <w:kern w:val="0"/>
          <w:sz w:val="32"/>
          <w:szCs w:val="32"/>
        </w:rPr>
        <w:br/>
      </w:r>
      <w:r w:rsidRPr="00966663">
        <w:rPr>
          <w:rFonts w:ascii="仿宋_GB2312" w:eastAsia="仿宋_GB2312" w:hAnsi="宋体" w:cs="宋体"/>
          <w:color w:val="000000"/>
          <w:kern w:val="0"/>
          <w:sz w:val="32"/>
          <w:szCs w:val="32"/>
        </w:rPr>
        <w:t xml:space="preserve">　　1、建立师德教育学习培训制度，定期开展以师德教育为主要内容的教师轮训，多渠道、分层次地开展各种形式的师德教育。一方面，继续组织广大教师深入学习马克思主义理论，认真实践</w:t>
      </w:r>
      <w:r w:rsidRPr="00966663">
        <w:rPr>
          <w:rFonts w:ascii="仿宋_GB2312" w:eastAsia="仿宋_GB2312" w:hAnsi="宋体" w:cs="宋体"/>
          <w:color w:val="000000"/>
          <w:kern w:val="0"/>
          <w:sz w:val="32"/>
          <w:szCs w:val="32"/>
        </w:rPr>
        <w:t>“</w:t>
      </w:r>
      <w:r w:rsidRPr="00966663">
        <w:rPr>
          <w:rFonts w:ascii="仿宋_GB2312" w:eastAsia="仿宋_GB2312" w:hAnsi="宋体" w:cs="宋体"/>
          <w:color w:val="000000"/>
          <w:kern w:val="0"/>
          <w:sz w:val="32"/>
          <w:szCs w:val="32"/>
        </w:rPr>
        <w:t>三个代表</w:t>
      </w:r>
      <w:r w:rsidRPr="00966663">
        <w:rPr>
          <w:rFonts w:ascii="仿宋_GB2312" w:eastAsia="仿宋_GB2312" w:hAnsi="宋体" w:cs="宋体"/>
          <w:color w:val="000000"/>
          <w:kern w:val="0"/>
          <w:sz w:val="32"/>
          <w:szCs w:val="32"/>
        </w:rPr>
        <w:t>”</w:t>
      </w:r>
      <w:r w:rsidRPr="00966663">
        <w:rPr>
          <w:rFonts w:ascii="仿宋_GB2312" w:eastAsia="仿宋_GB2312" w:hAnsi="宋体" w:cs="宋体"/>
          <w:color w:val="000000"/>
          <w:kern w:val="0"/>
          <w:sz w:val="32"/>
          <w:szCs w:val="32"/>
        </w:rPr>
        <w:t>重要思想，把依法治教和以德治教结合起来，努力提高教师的政治理论素质和师德修养水平；另一方面，进一步加强和改进教师职业理想教育、职业道德教育、法制教育、心理健康教育、学风和学术规范教育。</w:t>
      </w:r>
      <w:r w:rsidRPr="00966663">
        <w:rPr>
          <w:rFonts w:ascii="仿宋_GB2312" w:eastAsia="仿宋_GB2312" w:hAnsi="宋体" w:cs="宋体"/>
          <w:color w:val="000000"/>
          <w:kern w:val="0"/>
          <w:sz w:val="32"/>
          <w:szCs w:val="32"/>
        </w:rPr>
        <w:br/>
        <w:t xml:space="preserve">　　2、完善新教师岗前培训制度，每年对新聘教师进行专门的岗前师德教育；同时，每年对新上岗的班主任、辅导员进行1-2次师德教育专题培训。</w:t>
      </w:r>
      <w:r w:rsidRPr="00966663">
        <w:rPr>
          <w:rFonts w:ascii="仿宋_GB2312" w:eastAsia="仿宋_GB2312" w:hAnsi="宋体" w:cs="宋体"/>
          <w:color w:val="000000"/>
          <w:kern w:val="0"/>
          <w:sz w:val="32"/>
          <w:szCs w:val="32"/>
        </w:rPr>
        <w:br/>
        <w:t xml:space="preserve">　　3、经常召开师德建设专题研讨会，进行教书育人经验交流；开展岗位竞赛、教学基本功比赛、教学科研成果展览等活动，培养教师的爱岗敬业精神。</w:t>
      </w:r>
      <w:r w:rsidRPr="00966663">
        <w:rPr>
          <w:rFonts w:ascii="仿宋_GB2312" w:eastAsia="仿宋_GB2312" w:hAnsi="宋体" w:cs="宋体"/>
          <w:color w:val="000000"/>
          <w:kern w:val="0"/>
          <w:sz w:val="32"/>
          <w:szCs w:val="32"/>
        </w:rPr>
        <w:br/>
        <w:t xml:space="preserve">　　4、建立健全青年教师导师制度，精心选择一部分德高望重、业务精湛的中老年教师担任青年教师的导师，从思想、品德、工作等方面帮助青年教师提高素质，引导青年教师健康快速成长。</w:t>
      </w:r>
      <w:r w:rsidRPr="00966663">
        <w:rPr>
          <w:rFonts w:ascii="仿宋_GB2312" w:eastAsia="仿宋_GB2312" w:hAnsi="宋体" w:cs="宋体"/>
          <w:color w:val="000000"/>
          <w:kern w:val="0"/>
          <w:sz w:val="32"/>
          <w:szCs w:val="32"/>
        </w:rPr>
        <w:br/>
      </w:r>
      <w:r w:rsidRPr="00966663">
        <w:rPr>
          <w:rFonts w:ascii="楷体" w:eastAsia="楷体" w:hAnsi="楷体" w:cs="宋体"/>
          <w:b/>
          <w:color w:val="000000"/>
          <w:kern w:val="0"/>
          <w:sz w:val="32"/>
          <w:szCs w:val="32"/>
        </w:rPr>
        <w:t xml:space="preserve">　　（四）严格考核管理，完善师德建设的考核评价机制</w:t>
      </w:r>
      <w:r w:rsidRPr="00966663">
        <w:rPr>
          <w:rFonts w:ascii="楷体" w:eastAsia="楷体" w:hAnsi="楷体" w:cs="宋体"/>
          <w:b/>
          <w:color w:val="000000"/>
          <w:kern w:val="0"/>
          <w:sz w:val="32"/>
          <w:szCs w:val="32"/>
        </w:rPr>
        <w:br/>
      </w:r>
      <w:r w:rsidRPr="00966663">
        <w:rPr>
          <w:rFonts w:ascii="仿宋_GB2312" w:eastAsia="仿宋_GB2312" w:hAnsi="宋体" w:cs="宋体"/>
          <w:color w:val="000000"/>
          <w:kern w:val="0"/>
          <w:sz w:val="32"/>
          <w:szCs w:val="32"/>
        </w:rPr>
        <w:t xml:space="preserve">　　1、将师德建设贯穿于学校教育管理的全过程，建立并完善教学评议机制、学术评价机制，严格教学、学术惩戒制度，把端正教学态度、严肃学术风气、加强道德建设纳入学校校风和学风建设的整体工作中，融入教学、科研和社会服务工作中。各院（系）的师德建设情况列入党政负责人年度考核和任期目标考核的重要内容，通过落实责任、明确任务，促进学校师德建设。</w:t>
      </w:r>
      <w:r w:rsidRPr="00966663">
        <w:rPr>
          <w:rFonts w:ascii="仿宋_GB2312" w:eastAsia="仿宋_GB2312" w:hAnsi="宋体" w:cs="宋体"/>
          <w:color w:val="000000"/>
          <w:kern w:val="0"/>
          <w:sz w:val="32"/>
          <w:szCs w:val="32"/>
        </w:rPr>
        <w:br/>
        <w:t xml:space="preserve">　　2、建立师德考评制度，坚持师德考核与业务考核并重，建立领导测评、教师自评、教师互评、学生</w:t>
      </w:r>
      <w:proofErr w:type="gramStart"/>
      <w:r w:rsidRPr="00966663">
        <w:rPr>
          <w:rFonts w:ascii="仿宋_GB2312" w:eastAsia="仿宋_GB2312" w:hAnsi="宋体" w:cs="宋体"/>
          <w:color w:val="000000"/>
          <w:kern w:val="0"/>
          <w:sz w:val="32"/>
          <w:szCs w:val="32"/>
        </w:rPr>
        <w:t>评教师相</w:t>
      </w:r>
      <w:proofErr w:type="gramEnd"/>
      <w:r w:rsidRPr="00966663">
        <w:rPr>
          <w:rFonts w:ascii="仿宋_GB2312" w:eastAsia="仿宋_GB2312" w:hAnsi="宋体" w:cs="宋体"/>
          <w:color w:val="000000"/>
          <w:kern w:val="0"/>
          <w:sz w:val="32"/>
          <w:szCs w:val="32"/>
        </w:rPr>
        <w:t>结合的考评机制，重点考察教师教书育人的实绩和职业道德状况、教学态度和育人效果等。与年度考核相结合，每年年终进行教师师德综合评定，评定结果归入教师档案，作为职务晋升、岗位聘任、派出进修和评优奖惩的重要依据。</w:t>
      </w:r>
      <w:r w:rsidRPr="00966663">
        <w:rPr>
          <w:rFonts w:ascii="仿宋_GB2312" w:eastAsia="仿宋_GB2312" w:hAnsi="宋体" w:cs="宋体"/>
          <w:color w:val="000000"/>
          <w:kern w:val="0"/>
          <w:sz w:val="32"/>
          <w:szCs w:val="32"/>
        </w:rPr>
        <w:br/>
        <w:t xml:space="preserve">　　3、进一步完善教师资格认定和新教师聘用制度，把思想政治素质、思想道德品质作为必备条件和重要考察内容。</w:t>
      </w:r>
      <w:r w:rsidRPr="00966663">
        <w:rPr>
          <w:rFonts w:ascii="仿宋_GB2312" w:eastAsia="仿宋_GB2312" w:hAnsi="宋体" w:cs="宋体"/>
          <w:color w:val="000000"/>
          <w:kern w:val="0"/>
          <w:sz w:val="32"/>
          <w:szCs w:val="32"/>
        </w:rPr>
        <w:br/>
        <w:t xml:space="preserve">　　4、实行师德</w:t>
      </w:r>
      <w:r w:rsidRPr="00966663">
        <w:rPr>
          <w:rFonts w:ascii="仿宋_GB2312" w:eastAsia="仿宋_GB2312" w:hAnsi="宋体" w:cs="宋体"/>
          <w:color w:val="000000"/>
          <w:kern w:val="0"/>
          <w:sz w:val="32"/>
          <w:szCs w:val="32"/>
        </w:rPr>
        <w:t>“</w:t>
      </w:r>
      <w:r w:rsidRPr="00966663">
        <w:rPr>
          <w:rFonts w:ascii="仿宋_GB2312" w:eastAsia="仿宋_GB2312" w:hAnsi="宋体" w:cs="宋体"/>
          <w:color w:val="000000"/>
          <w:kern w:val="0"/>
          <w:sz w:val="32"/>
          <w:szCs w:val="32"/>
        </w:rPr>
        <w:t>一票否决制</w:t>
      </w:r>
      <w:r w:rsidRPr="00966663">
        <w:rPr>
          <w:rFonts w:ascii="仿宋_GB2312" w:eastAsia="仿宋_GB2312" w:hAnsi="宋体" w:cs="宋体"/>
          <w:color w:val="000000"/>
          <w:kern w:val="0"/>
          <w:sz w:val="32"/>
          <w:szCs w:val="32"/>
        </w:rPr>
        <w:t>”</w:t>
      </w:r>
      <w:r w:rsidRPr="00966663">
        <w:rPr>
          <w:rFonts w:ascii="仿宋_GB2312" w:eastAsia="仿宋_GB2312" w:hAnsi="宋体" w:cs="宋体"/>
          <w:color w:val="000000"/>
          <w:kern w:val="0"/>
          <w:sz w:val="32"/>
          <w:szCs w:val="32"/>
        </w:rPr>
        <w:t>。对师德表现不佳的教师，进行及时教育，经</w:t>
      </w:r>
      <w:proofErr w:type="gramStart"/>
      <w:r w:rsidRPr="00966663">
        <w:rPr>
          <w:rFonts w:ascii="仿宋_GB2312" w:eastAsia="仿宋_GB2312" w:hAnsi="宋体" w:cs="宋体"/>
          <w:color w:val="000000"/>
          <w:kern w:val="0"/>
          <w:sz w:val="32"/>
          <w:szCs w:val="32"/>
        </w:rPr>
        <w:t>劝诫仍</w:t>
      </w:r>
      <w:proofErr w:type="gramEnd"/>
      <w:r w:rsidRPr="00966663">
        <w:rPr>
          <w:rFonts w:ascii="仿宋_GB2312" w:eastAsia="仿宋_GB2312" w:hAnsi="宋体" w:cs="宋体"/>
          <w:color w:val="000000"/>
          <w:kern w:val="0"/>
          <w:sz w:val="32"/>
          <w:szCs w:val="32"/>
        </w:rPr>
        <w:t>不改正的，进行严肃处理；对师德考核不合格的教师，解聘教师职务，触犯法律的，追究法律责任。</w:t>
      </w:r>
      <w:r w:rsidRPr="00966663">
        <w:rPr>
          <w:rFonts w:ascii="仿宋_GB2312" w:eastAsia="仿宋_GB2312" w:hAnsi="宋体" w:cs="宋体"/>
          <w:color w:val="000000"/>
          <w:kern w:val="0"/>
          <w:sz w:val="32"/>
          <w:szCs w:val="32"/>
        </w:rPr>
        <w:br/>
      </w:r>
      <w:r w:rsidRPr="00966663">
        <w:rPr>
          <w:rFonts w:ascii="楷体" w:eastAsia="楷体" w:hAnsi="楷体" w:cs="宋体"/>
          <w:b/>
          <w:color w:val="000000"/>
          <w:kern w:val="0"/>
          <w:sz w:val="32"/>
          <w:szCs w:val="32"/>
        </w:rPr>
        <w:t xml:space="preserve">　　（五）弘扬尊师传统，创建师德建设的和谐发展环境</w:t>
      </w:r>
      <w:r w:rsidRPr="00966663">
        <w:rPr>
          <w:rFonts w:ascii="楷体" w:eastAsia="楷体" w:hAnsi="楷体" w:cs="宋体"/>
          <w:b/>
          <w:color w:val="000000"/>
          <w:kern w:val="0"/>
          <w:sz w:val="32"/>
          <w:szCs w:val="32"/>
        </w:rPr>
        <w:br/>
      </w:r>
      <w:r w:rsidRPr="00966663">
        <w:rPr>
          <w:rFonts w:ascii="仿宋_GB2312" w:eastAsia="仿宋_GB2312" w:hAnsi="宋体" w:cs="宋体"/>
          <w:color w:val="000000"/>
          <w:kern w:val="0"/>
          <w:sz w:val="32"/>
          <w:szCs w:val="32"/>
        </w:rPr>
        <w:t xml:space="preserve">　　1、大力弘扬尊师重教的优良传统，强化教师的团队意识，增强教师的集体荣誉感，营造相互理解、相互支持、沟通协调、和谐发展的人际关系，形成群策群力、互勉共进、团结协作、积极向上的工作氛围。</w:t>
      </w:r>
      <w:r w:rsidRPr="00966663">
        <w:rPr>
          <w:rFonts w:ascii="仿宋_GB2312" w:eastAsia="仿宋_GB2312" w:hAnsi="宋体" w:cs="宋体"/>
          <w:color w:val="000000"/>
          <w:kern w:val="0"/>
          <w:sz w:val="32"/>
          <w:szCs w:val="32"/>
        </w:rPr>
        <w:br/>
        <w:t xml:space="preserve">　　2、设立师德建设专项基金，不断改善教师的工作、学习和生活条件，重点放在对教师的培养、引导和塑造上，为教师教书育人、学术科研创造和谐竞争、激励发展的良好环境。</w:t>
      </w:r>
      <w:r w:rsidRPr="00966663">
        <w:rPr>
          <w:rFonts w:ascii="仿宋_GB2312" w:eastAsia="仿宋_GB2312" w:hAnsi="宋体" w:cs="宋体"/>
          <w:color w:val="000000"/>
          <w:kern w:val="0"/>
          <w:sz w:val="32"/>
          <w:szCs w:val="32"/>
        </w:rPr>
        <w:br/>
        <w:t xml:space="preserve">　　3、解决教师的实际问题，千方百计为广大教师办实事、办好事，关爱教师身心健康，尊重教师人格荣誉，关注教师情感和利益需求，重视教师个人价值的实现。</w:t>
      </w:r>
    </w:p>
    <w:p w:rsidR="00631A50" w:rsidRPr="00966663" w:rsidRDefault="00631A50" w:rsidP="00631A50">
      <w:pPr>
        <w:widowControl/>
        <w:shd w:val="clear" w:color="auto" w:fill="FFFFFF"/>
        <w:adjustRightInd w:val="0"/>
        <w:snapToGrid w:val="0"/>
        <w:spacing w:line="360" w:lineRule="auto"/>
        <w:ind w:firstLineChars="200" w:firstLine="640"/>
        <w:rPr>
          <w:rFonts w:ascii="仿宋_GB2312" w:eastAsia="仿宋_GB2312" w:hAnsi="宋体" w:cs="宋体"/>
          <w:color w:val="000000"/>
          <w:kern w:val="0"/>
          <w:sz w:val="32"/>
          <w:szCs w:val="32"/>
        </w:rPr>
      </w:pPr>
    </w:p>
    <w:p w:rsidR="00631A50" w:rsidRPr="00631A50" w:rsidRDefault="00631A50" w:rsidP="00631A50">
      <w:pPr>
        <w:spacing w:line="360" w:lineRule="auto"/>
        <w:rPr>
          <w:rFonts w:ascii="黑体" w:eastAsia="黑体"/>
          <w:sz w:val="32"/>
          <w:szCs w:val="32"/>
        </w:rPr>
      </w:pPr>
    </w:p>
    <w:sectPr w:rsidR="00631A50" w:rsidRPr="00631A50" w:rsidSect="001C38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documentProtection w:edit="forms" w:enforcement="1" w:cryptProviderType="rsaFull" w:cryptAlgorithmClass="hash" w:cryptAlgorithmType="typeAny" w:cryptAlgorithmSid="4" w:cryptSpinCount="100000" w:hash="CWAphh/aN9OP1dczYlBZDOuJcWs=" w:salt="E9I7WfHhzVJs3gfI/qboHA=="/>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EFA9F23-5328-4A17-902C-1B1D82447A86}" w:val="tbMJ67sjXkx5ewIGfQCY0oNi1KTpnLduq=yU/aEvgPmSVlhH8z+34AZWrcRBDFO92"/>
    <w:docVar w:name="{CA93E18F-20E9-4422-9BCD-2832029C5F20}" w:val="tbMJ67sjXkx5ewIGfQCY0oNi1KTpnLduq=yU/aEvgPmSVlhH8z+34AZWrcRBDFO92"/>
    <w:docVar w:name="{ED265EAD-7C3F-4346-A468-4A1C0382B657}" w:val="fxb0FG3Um52QCta=JSP9uTgAYy6LrDvXs8147coKdNejiR/phZW+ElVqwkzMnIOBH"/>
    <w:docVar w:name="DocumentID" w:val="{2E52850F-48BC-484D-9F3E-9F41D534C39F}"/>
  </w:docVars>
  <w:rsids>
    <w:rsidRoot w:val="00631A50"/>
    <w:rsid w:val="001B6EBE"/>
    <w:rsid w:val="001C380F"/>
    <w:rsid w:val="00216032"/>
    <w:rsid w:val="00277908"/>
    <w:rsid w:val="002824AB"/>
    <w:rsid w:val="002C42DC"/>
    <w:rsid w:val="002D1A1F"/>
    <w:rsid w:val="00347380"/>
    <w:rsid w:val="00354888"/>
    <w:rsid w:val="004E4AD0"/>
    <w:rsid w:val="00585B91"/>
    <w:rsid w:val="00631A50"/>
    <w:rsid w:val="007A3F4D"/>
    <w:rsid w:val="007F0AC0"/>
    <w:rsid w:val="009C3AE5"/>
    <w:rsid w:val="00A2518B"/>
    <w:rsid w:val="00AB128C"/>
    <w:rsid w:val="00B43A62"/>
    <w:rsid w:val="00BD3D0B"/>
    <w:rsid w:val="00BD6A97"/>
    <w:rsid w:val="00C155C7"/>
    <w:rsid w:val="00C96485"/>
    <w:rsid w:val="00D03EFC"/>
    <w:rsid w:val="00D43B11"/>
    <w:rsid w:val="00D73E4C"/>
    <w:rsid w:val="00DE2D4B"/>
    <w:rsid w:val="00DF4D94"/>
    <w:rsid w:val="00E51FA3"/>
    <w:rsid w:val="00E93CEC"/>
    <w:rsid w:val="00F05968"/>
    <w:rsid w:val="00F14833"/>
    <w:rsid w:val="00F25891"/>
    <w:rsid w:val="00F34581"/>
    <w:rsid w:val="00F952A6"/>
    <w:rsid w:val="00FA26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2.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activeX1.xml><?xml version="1.0" encoding="utf-8"?>
<ax:ocx xmlns:ax="http://schemas.microsoft.com/office/2006/activeX" xmlns:r="http://schemas.openxmlformats.org/officeDocument/2006/relationships" ax:classid="{E531053D-0904-4D26-ABF3-6E07DD308AB0}" ax:persistence="persistPropertyBag">
  <ax:ocxPr ax:name="DoubleBuffered" ax:value="0"/>
  <ax:ocxPr ax:name="Enabled" ax:value="-1"/>
  <ax:ocxPr ax:name="Visible" ax:value="-1"/>
  <ax:ocxPr ax:name="GroupFirst" ax:value="0"/>
  <ax:ocxPr ax:name="GroupIndex" ax:value="0"/>
  <ax:ocxPr ax:name="GroupPass" ax:value=""/>
  <ax:ocxPr ax:name="GroupValue" ax:value=""/>
  <ax:ocxPr ax:name="ISGroup" ax:value="0"/>
  <ax:ocxPr ax:name="PropList" ax:value="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"/>
</ax:ocx>
</file>

<file path=word/activeX/activeX2.xml><?xml version="1.0" encoding="utf-8"?>
<ax:ocx xmlns:ax="http://schemas.microsoft.com/office/2006/activeX" xmlns:r="http://schemas.openxmlformats.org/officeDocument/2006/relationships" ax:classid="{E531053D-0904-4D26-ABF3-6E07DD308AB0}" ax:persistence="persistPropertyBag">
  <ax:ocxPr ax:name="DoubleBuffered" ax:value="0"/>
  <ax:ocxPr ax:name="Enabled" ax:value="-1"/>
  <ax:ocxPr ax:name="Visible" ax:value="-1"/>
  <ax:ocxPr ax:name="GroupFirst" ax:value="0"/>
  <ax:ocxPr ax:name="GroupIndex" ax:value="0"/>
  <ax:ocxPr ax:name="GroupPass" ax:value=""/>
  <ax:ocxPr ax:name="GroupValue" ax:value=""/>
  <ax:ocxPr ax:name="ISGroup" ax:value="0"/>
  <ax:ocxPr ax:name="PropList" ax:value="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"/>
</ax:ocx>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636</Words>
  <Characters>3628</Characters>
  <Application>Microsoft Office Word</Application>
  <DocSecurity>0</DocSecurity>
  <Lines>30</Lines>
  <Paragraphs>8</Paragraphs>
  <ScaleCrop>false</ScaleCrop>
  <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张雯</dc:creator>
  <cp:keywords/>
  <dc:description/>
  <cp:lastModifiedBy>张志平</cp:lastModifiedBy>
  <cp:revision>2</cp:revision>
  <dcterms:created xsi:type="dcterms:W3CDTF">2017-01-15T07:06:00Z</dcterms:created>
  <dcterms:modified xsi:type="dcterms:W3CDTF">2017-03-23T06:35:00Z</dcterms:modified>
</cp:coreProperties>
</file>